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D1" w:rsidRPr="005008F9" w:rsidRDefault="003903A5" w:rsidP="00210149">
      <w:pPr>
        <w:pStyle w:val="a5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>
            <wp:extent cx="733425" cy="733425"/>
            <wp:effectExtent l="1905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КИРИНСКОГО СЕЛЬСКОГО ПОСЕЛЕНИЯ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ШАРОЙСКОГО МУНИЦИПАЛЬНОГО РАЙОНА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ЧЕЧЕНСКОЙ РЕСПУБЛИКИ</w:t>
      </w:r>
    </w:p>
    <w:p w:rsidR="003903A5" w:rsidRDefault="003903A5" w:rsidP="003903A5">
      <w:pPr>
        <w:pStyle w:val="a5"/>
        <w:jc w:val="center"/>
        <w:rPr>
          <w:sz w:val="28"/>
          <w:szCs w:val="28"/>
        </w:rPr>
      </w:pPr>
    </w:p>
    <w:p w:rsidR="003903A5" w:rsidRDefault="003903A5" w:rsidP="00DA4FD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НОХЧИЙН РЕСПУБЛИКИН ШАРОЙСКИ МУНИЦИПАЛЬНИ К1ОШТАН КИРИН ЮЬРТАН АДМИНИСТРАЦИ</w:t>
      </w:r>
    </w:p>
    <w:p w:rsidR="00DA4FDB" w:rsidRPr="002348B1" w:rsidRDefault="00DA4FDB" w:rsidP="00DA4FD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</w:p>
    <w:p w:rsidR="003903A5" w:rsidRPr="002348B1" w:rsidRDefault="003903A5" w:rsidP="003903A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0"/>
        <w:gridCol w:w="2414"/>
        <w:gridCol w:w="3806"/>
        <w:gridCol w:w="615"/>
      </w:tblGrid>
      <w:tr w:rsidR="003903A5" w:rsidTr="003B4072">
        <w:trPr>
          <w:trHeight w:val="297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Default="003903A5" w:rsidP="00DA4FDB">
            <w:pPr>
              <w:pStyle w:val="5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 xml:space="preserve">от </w:t>
            </w:r>
            <w:r w:rsidR="00DA4FDB"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31</w:t>
            </w: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. 08. 2026г</w:t>
            </w:r>
          </w:p>
        </w:tc>
        <w:tc>
          <w:tcPr>
            <w:tcW w:w="2414" w:type="dxa"/>
          </w:tcPr>
          <w:p w:rsidR="003903A5" w:rsidRDefault="003903A5" w:rsidP="003B4072">
            <w:pPr>
              <w:pStyle w:val="5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806" w:type="dxa"/>
            <w:hideMark/>
          </w:tcPr>
          <w:p w:rsidR="003903A5" w:rsidRDefault="003903A5" w:rsidP="00DA4FDB">
            <w:pPr>
              <w:pStyle w:val="5"/>
              <w:ind w:left="-174" w:right="-113" w:firstLine="174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с.</w:t>
            </w:r>
            <w:r w:rsidR="00DA4FDB"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Кири                                     №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Default="003903A5" w:rsidP="00DA4FDB">
            <w:pPr>
              <w:pStyle w:val="5"/>
              <w:ind w:left="-153" w:firstLine="153"/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0</w:t>
            </w:r>
            <w:r w:rsidR="00DA4FDB">
              <w:rPr>
                <w:rStyle w:val="a6"/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</w:tr>
    </w:tbl>
    <w:p w:rsidR="003903A5" w:rsidRDefault="003903A5" w:rsidP="003903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 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A4FDB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списания имущества, 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A4FDB">
        <w:rPr>
          <w:rFonts w:ascii="Times New Roman" w:hAnsi="Times New Roman" w:cs="Times New Roman"/>
          <w:b/>
          <w:sz w:val="28"/>
          <w:szCs w:val="28"/>
        </w:rPr>
        <w:t>находящегося</w:t>
      </w:r>
      <w:proofErr w:type="gramEnd"/>
      <w:r w:rsidRPr="00DA4FDB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 </w:t>
      </w:r>
    </w:p>
    <w:p w:rsid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A4FDB">
        <w:rPr>
          <w:rFonts w:ascii="Times New Roman" w:hAnsi="Times New Roman" w:cs="Times New Roman"/>
          <w:b/>
          <w:sz w:val="28"/>
          <w:szCs w:val="28"/>
        </w:rPr>
        <w:t>Киринского сельского поселения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A4FDB" w:rsidRPr="000B301A" w:rsidRDefault="00DA4FDB" w:rsidP="00DA4FD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В целях упорядочения процедуры списания и утилизации имущества, находящегося в муниципальной собственности </w:t>
      </w:r>
      <w:r>
        <w:rPr>
          <w:rFonts w:ascii="Times New Roman" w:eastAsia="Times New Roman" w:hAnsi="Times New Roman"/>
          <w:sz w:val="28"/>
          <w:szCs w:val="28"/>
        </w:rPr>
        <w:t>Киринского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поселения, признанного непригодным для дальнейшего использования,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sz w:val="28"/>
          <w:szCs w:val="28"/>
        </w:rPr>
        <w:t>Киринского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поселения,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/>
          <w:sz w:val="28"/>
          <w:szCs w:val="28"/>
        </w:rPr>
        <w:t>Киринского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Pr="00DA4FDB">
        <w:rPr>
          <w:rFonts w:ascii="Times New Roman" w:hAnsi="Times New Roman" w:cs="Times New Roman"/>
          <w:sz w:val="28"/>
          <w:szCs w:val="28"/>
        </w:rPr>
        <w:t>Утвердить Порядок списания имущества, находящегося в муниципальной собственности Киринского сельского поселения, согласно приложению к настоящему постановлению.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Pr="00DA4FDB">
        <w:rPr>
          <w:rFonts w:ascii="Times New Roman" w:hAnsi="Times New Roman" w:cs="Times New Roman"/>
          <w:sz w:val="28"/>
          <w:szCs w:val="28"/>
        </w:rPr>
        <w:t>Создать постоянно действующую комиссию по поступлению и выбытию активов (муниципального имущества) Администрации Киринского сельского поселения.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3. </w:t>
      </w:r>
      <w:r w:rsidRPr="00DA4FDB">
        <w:rPr>
          <w:rFonts w:ascii="Times New Roman" w:hAnsi="Times New Roman" w:cs="Times New Roman"/>
          <w:color w:val="0A0A0A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</w:t>
      </w:r>
      <w:r w:rsidRPr="00DA4FDB">
        <w:rPr>
          <w:rFonts w:ascii="Times New Roman" w:hAnsi="Times New Roman" w:cs="Times New Roman"/>
          <w:sz w:val="28"/>
          <w:szCs w:val="28"/>
        </w:rPr>
        <w:t>Обнародовать данное постановление путем размещения на официальном сайте администрации Киринского сельского поселения.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5. </w:t>
      </w:r>
      <w:proofErr w:type="gramStart"/>
      <w:r w:rsidRPr="00DA4F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4FD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     </w:t>
      </w:r>
    </w:p>
    <w:p w:rsidR="00210149" w:rsidRDefault="00210149" w:rsidP="00DA4FDB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:rsidR="00DA4FDB" w:rsidRPr="00210149" w:rsidRDefault="00DA4FDB" w:rsidP="00210149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  <w:r w:rsidRPr="00352DCC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352DCC">
        <w:rPr>
          <w:rFonts w:ascii="Times New Roman" w:hAnsi="Times New Roman"/>
          <w:sz w:val="28"/>
          <w:szCs w:val="28"/>
        </w:rPr>
        <w:t xml:space="preserve">Х.Д. </w:t>
      </w:r>
      <w:proofErr w:type="spellStart"/>
      <w:r w:rsidRPr="00352DCC">
        <w:rPr>
          <w:rFonts w:ascii="Times New Roman" w:hAnsi="Times New Roman"/>
          <w:sz w:val="28"/>
          <w:szCs w:val="28"/>
        </w:rPr>
        <w:t>Мусалов</w:t>
      </w:r>
      <w:proofErr w:type="spellEnd"/>
    </w:p>
    <w:p w:rsidR="00DA4FDB" w:rsidRPr="000B301A" w:rsidRDefault="00DA4FDB" w:rsidP="00DA4FDB">
      <w:pPr>
        <w:spacing w:line="240" w:lineRule="auto"/>
        <w:ind w:left="4820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Приложение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к Постановлению Администрации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r w:rsidRPr="001A6B1B">
        <w:rPr>
          <w:rFonts w:ascii="Times New Roman" w:eastAsia="Times New Roman" w:hAnsi="Times New Roman"/>
          <w:b/>
          <w:bCs/>
          <w:sz w:val="28"/>
          <w:szCs w:val="28"/>
        </w:rPr>
        <w:t>Киринского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от «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>31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» 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>августа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 2026 г. </w:t>
      </w:r>
      <w:r w:rsidRPr="0021014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№ </w:t>
      </w:r>
      <w:r w:rsidR="00210149" w:rsidRPr="0021014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06</w:t>
      </w:r>
    </w:p>
    <w:p w:rsidR="00DA4FDB" w:rsidRDefault="00DA4FDB" w:rsidP="00DA4FD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A4FDB" w:rsidRPr="000B301A" w:rsidRDefault="00DA4FDB" w:rsidP="00DA4FD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ПОРЯДОК</w:t>
      </w:r>
    </w:p>
    <w:p w:rsidR="00DA4FDB" w:rsidRPr="000B301A" w:rsidRDefault="00DA4FDB" w:rsidP="00210149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списания имущества, находящегося в муниципальной собственности </w:t>
      </w:r>
      <w:r w:rsidRPr="001A6B1B">
        <w:rPr>
          <w:rFonts w:ascii="Times New Roman" w:eastAsia="Times New Roman" w:hAnsi="Times New Roman"/>
          <w:b/>
          <w:bCs/>
          <w:sz w:val="28"/>
          <w:szCs w:val="28"/>
        </w:rPr>
        <w:t>Киринского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 xml:space="preserve">Настоящий Порядок определяет процедуру списания (выбытия) основных средств, материальных запасов и иного имущества, находящегося в муниципальной собственности </w:t>
      </w:r>
      <w:r>
        <w:rPr>
          <w:rFonts w:ascii="Times New Roman" w:eastAsia="Times New Roman" w:hAnsi="Times New Roman"/>
          <w:sz w:val="28"/>
          <w:szCs w:val="28"/>
        </w:rPr>
        <w:t>Киринского</w:t>
      </w:r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сельского поселения.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Списанию подлежит имущество, пришедшее в негодность в</w:t>
      </w:r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следствие: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Физического или морального износа;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Аварий, стихийных бедствий, иных чрезвычайных ситуаций;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Нарушения нормальных условий эксплуатации;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Хищения или порчи, при невозможности установления виновных лиц (подтвержденной актом уполномоченного органа государственной власти).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Для определения непригодности имущества Глава Администрации утверждает состав Постоянно действующей комиссии по поступлению и выбытию активов.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Постоянно действующая комиссия осуществляет следующие полномочия: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Проводит осмотр объекта имущества, подлежащего списанию;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Устанавливает причины списания (износ, авария, ветхость и т.д.);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Определяет возможность дальнейшего использования отдельных узлов, деталей, материалов списываемого объекта;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Составляет акты о списании имущества по установленным формам материального учета.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 xml:space="preserve">Акт о списании муниципального движимого имущества балансовой стоимостью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свыше 50 000 (пятидесяти тысяч) рублей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, а также любого недвижимого имущества подлежит обязательному утверждению Главой Администрации </w:t>
      </w:r>
      <w:r>
        <w:rPr>
          <w:rFonts w:ascii="Times New Roman" w:eastAsia="Times New Roman" w:hAnsi="Times New Roman"/>
          <w:sz w:val="28"/>
          <w:szCs w:val="28"/>
        </w:rPr>
        <w:t>Киринского</w:t>
      </w:r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сельского поселения.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До утверждения акта о списании и выполнения процедур по утилизации, демонтаж или уничтожение имущества строго запрещены.</w:t>
      </w:r>
    </w:p>
    <w:p w:rsidR="00DA4FDB" w:rsidRPr="000B301A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Pr="000B301A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spacing w:after="0"/>
        <w:rPr>
          <w:rFonts w:ascii="Times New Roman" w:hAnsi="Times New Roman"/>
        </w:rPr>
      </w:pPr>
    </w:p>
    <w:p w:rsidR="00AF59A0" w:rsidRPr="00F603B9" w:rsidRDefault="00AF59A0" w:rsidP="00DA4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59A0" w:rsidRPr="00F603B9" w:rsidSect="00272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9BA"/>
    <w:multiLevelType w:val="hybridMultilevel"/>
    <w:tmpl w:val="F66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6181"/>
    <w:multiLevelType w:val="hybridMultilevel"/>
    <w:tmpl w:val="D08C1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F7CE3"/>
    <w:multiLevelType w:val="multilevel"/>
    <w:tmpl w:val="D94CF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C564635"/>
    <w:multiLevelType w:val="multilevel"/>
    <w:tmpl w:val="1F54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BE1865"/>
    <w:multiLevelType w:val="multilevel"/>
    <w:tmpl w:val="3000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C94A5D"/>
    <w:multiLevelType w:val="hybridMultilevel"/>
    <w:tmpl w:val="3A5439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5E80AB0"/>
    <w:multiLevelType w:val="multilevel"/>
    <w:tmpl w:val="3586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5848C4"/>
    <w:multiLevelType w:val="hybridMultilevel"/>
    <w:tmpl w:val="3406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1D21F0"/>
    <w:multiLevelType w:val="multilevel"/>
    <w:tmpl w:val="7BB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2160D7"/>
    <w:multiLevelType w:val="multilevel"/>
    <w:tmpl w:val="DC0A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031607"/>
    <w:multiLevelType w:val="multilevel"/>
    <w:tmpl w:val="9BF813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903A5"/>
    <w:rsid w:val="00210149"/>
    <w:rsid w:val="002726CC"/>
    <w:rsid w:val="003903A5"/>
    <w:rsid w:val="004F0DD3"/>
    <w:rsid w:val="00643F05"/>
    <w:rsid w:val="00A00B29"/>
    <w:rsid w:val="00A433D1"/>
    <w:rsid w:val="00AF59A0"/>
    <w:rsid w:val="00DA4FDB"/>
    <w:rsid w:val="00F6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CC"/>
  </w:style>
  <w:style w:type="paragraph" w:styleId="5">
    <w:name w:val="heading 5"/>
    <w:basedOn w:val="a"/>
    <w:link w:val="50"/>
    <w:unhideWhenUsed/>
    <w:qFormat/>
    <w:rsid w:val="003903A5"/>
    <w:pPr>
      <w:keepNext/>
      <w:keepLines/>
      <w:suppressAutoHyphen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03A5"/>
    <w:rPr>
      <w:b/>
      <w:bCs/>
    </w:rPr>
  </w:style>
  <w:style w:type="character" w:customStyle="1" w:styleId="50">
    <w:name w:val="Заголовок 5 Знак"/>
    <w:basedOn w:val="a0"/>
    <w:link w:val="5"/>
    <w:rsid w:val="003903A5"/>
    <w:rPr>
      <w:rFonts w:ascii="Cambria" w:eastAsia="Calibri" w:hAnsi="Cambria" w:cs="Times New Roman"/>
      <w:color w:val="243F60"/>
      <w:sz w:val="24"/>
      <w:szCs w:val="24"/>
    </w:rPr>
  </w:style>
  <w:style w:type="paragraph" w:styleId="a5">
    <w:name w:val="No Spacing"/>
    <w:uiPriority w:val="1"/>
    <w:qFormat/>
    <w:rsid w:val="003903A5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uiPriority w:val="1"/>
    <w:qFormat/>
    <w:rsid w:val="003903A5"/>
  </w:style>
  <w:style w:type="paragraph" w:styleId="a7">
    <w:name w:val="Body Text"/>
    <w:basedOn w:val="a"/>
    <w:link w:val="a8"/>
    <w:rsid w:val="003903A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3903A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9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0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00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2026-08-04T06:51:00Z</dcterms:created>
  <dcterms:modified xsi:type="dcterms:W3CDTF">2026-09-01T14:26:00Z</dcterms:modified>
</cp:coreProperties>
</file>